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96" w:rsidRPr="00394371" w:rsidRDefault="00357C96" w:rsidP="00357C96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94371">
        <w:rPr>
          <w:rFonts w:asciiTheme="minorHAnsi" w:hAnsiTheme="minorHAnsi" w:cstheme="minorHAnsi"/>
          <w:b/>
          <w:sz w:val="36"/>
          <w:szCs w:val="36"/>
          <w:highlight w:val="green"/>
          <w:u w:val="single"/>
        </w:rPr>
        <w:t>Segmentación de las categorías</w:t>
      </w:r>
      <w:r w:rsidRPr="00394371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Pr="00394371">
        <w:rPr>
          <w:rFonts w:asciiTheme="minorHAnsi" w:hAnsiTheme="minorHAnsi" w:cstheme="minorHAnsi"/>
          <w:b/>
          <w:sz w:val="36"/>
          <w:szCs w:val="36"/>
          <w:u w:val="single"/>
        </w:rPr>
        <w:br/>
      </w:r>
      <w:r w:rsidRPr="00394371">
        <w:rPr>
          <w:rFonts w:asciiTheme="minorHAnsi" w:hAnsiTheme="minorHAnsi" w:cstheme="minorHAnsi"/>
          <w:sz w:val="36"/>
          <w:szCs w:val="36"/>
        </w:rPr>
        <w:br/>
        <w:t>RESOLUCION I-409/2008</w:t>
      </w:r>
      <w:r w:rsidRPr="00394371">
        <w:rPr>
          <w:rFonts w:asciiTheme="minorHAnsi" w:hAnsiTheme="minorHAnsi" w:cstheme="minorHAnsi"/>
          <w:sz w:val="36"/>
          <w:szCs w:val="36"/>
        </w:rPr>
        <w:br/>
      </w:r>
      <w:r w:rsidRPr="00394371">
        <w:rPr>
          <w:rFonts w:asciiTheme="minorHAnsi" w:hAnsiTheme="minorHAnsi" w:cstheme="minorHAnsi"/>
          <w:b/>
          <w:sz w:val="36"/>
          <w:szCs w:val="36"/>
          <w:u w:val="single"/>
        </w:rPr>
        <w:t>http://www.enargas.gov.ar/MarcoLegal/Resoluciones/Data/R08_i0409.htm</w:t>
      </w:r>
      <w:r w:rsidRPr="00394371">
        <w:rPr>
          <w:rFonts w:asciiTheme="minorHAnsi" w:hAnsiTheme="minorHAnsi" w:cstheme="minorHAnsi"/>
          <w:b/>
          <w:sz w:val="36"/>
          <w:szCs w:val="36"/>
          <w:u w:val="single"/>
        </w:rPr>
        <w:br/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R1: Cliente Residencial hasta 500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R2 1: Cliente Residencial desde 501 – 650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R2 2: Cliente Residencial desde 651 – 800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R2 3: Cliente Residencial desde 801 – 1000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R3 1: Cliente Residencial desde 1001 – 1250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R3 2: Cliente Residencial desde 1251 – 1500 m3/año</w:t>
      </w:r>
      <w:bookmarkStart w:id="0" w:name="_GoBack"/>
      <w:bookmarkEnd w:id="0"/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R3 3: Cliente Residencial desde 1501 – 1800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R3 4: Cliente Residencial de más 1800 m3/año</w:t>
      </w:r>
    </w:p>
    <w:p w:rsidR="00357C96" w:rsidRPr="00394371" w:rsidRDefault="00357C96" w:rsidP="00357C96">
      <w:pPr>
        <w:ind w:right="-943"/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i/>
          <w:sz w:val="36"/>
          <w:szCs w:val="36"/>
        </w:rPr>
        <w:br/>
      </w:r>
    </w:p>
    <w:p w:rsidR="00357C96" w:rsidRPr="00394371" w:rsidRDefault="00357C96" w:rsidP="00357C96">
      <w:pPr>
        <w:ind w:right="-943"/>
        <w:rPr>
          <w:rFonts w:asciiTheme="minorHAnsi" w:hAnsiTheme="minorHAnsi" w:cstheme="minorHAnsi"/>
          <w:sz w:val="36"/>
          <w:szCs w:val="36"/>
        </w:rPr>
      </w:pPr>
    </w:p>
    <w:p w:rsidR="00357C96" w:rsidRPr="00394371" w:rsidRDefault="00357C96" w:rsidP="00357C96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94371">
        <w:rPr>
          <w:rFonts w:asciiTheme="minorHAnsi" w:hAnsiTheme="minorHAnsi" w:cstheme="minorHAnsi"/>
          <w:sz w:val="36"/>
          <w:szCs w:val="36"/>
        </w:rPr>
        <w:t>RESOLUCION I-409/2008</w:t>
      </w:r>
      <w:r w:rsidRPr="00394371">
        <w:rPr>
          <w:rFonts w:asciiTheme="minorHAnsi" w:hAnsiTheme="minorHAnsi" w:cstheme="minorHAnsi"/>
          <w:sz w:val="36"/>
          <w:szCs w:val="36"/>
        </w:rPr>
        <w:br/>
      </w:r>
      <w:r w:rsidRPr="00394371">
        <w:rPr>
          <w:rFonts w:asciiTheme="minorHAnsi" w:hAnsiTheme="minorHAnsi" w:cstheme="minorHAnsi"/>
          <w:b/>
          <w:sz w:val="36"/>
          <w:szCs w:val="36"/>
          <w:u w:val="single"/>
        </w:rPr>
        <w:t>http://www.enargas.gov.ar/_blank.php?iFrame=/MarcoLegal/Resoluciones/Data/R09_i0694.htm</w:t>
      </w:r>
      <w:r w:rsidRPr="00394371">
        <w:rPr>
          <w:rFonts w:asciiTheme="minorHAnsi" w:hAnsiTheme="minorHAnsi" w:cstheme="minorHAnsi"/>
          <w:b/>
          <w:sz w:val="36"/>
          <w:szCs w:val="36"/>
          <w:u w:val="single"/>
        </w:rPr>
        <w:br/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Tipos de tarifas: Servicios Generales Pequeños (SGP)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P1: Servicio General Pequeño (SGP</w:t>
      </w:r>
      <w:proofErr w:type="gramStart"/>
      <w:r w:rsidRPr="00394371">
        <w:rPr>
          <w:rFonts w:asciiTheme="minorHAnsi" w:hAnsiTheme="minorHAnsi" w:cstheme="minorHAnsi"/>
          <w:sz w:val="36"/>
          <w:szCs w:val="36"/>
        </w:rPr>
        <w:t>) :</w:t>
      </w:r>
      <w:proofErr w:type="gramEnd"/>
      <w:r w:rsidRPr="00394371">
        <w:rPr>
          <w:rFonts w:asciiTheme="minorHAnsi" w:hAnsiTheme="minorHAnsi" w:cstheme="minorHAnsi"/>
          <w:sz w:val="36"/>
          <w:szCs w:val="36"/>
        </w:rPr>
        <w:t xml:space="preserve"> hasta 12000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P2: Servicio General Pequeño (SGP) desde 12001 – 108000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P3: Servicio General Pequeño (SGP) de más 108000 m3/año</w:t>
      </w:r>
    </w:p>
    <w:p w:rsidR="00357C96" w:rsidRPr="00394371" w:rsidRDefault="00357C96" w:rsidP="00357C96">
      <w:pPr>
        <w:ind w:left="708"/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P31: Servicio General Pequeño (SGP) hasta 180000 m3/año</w:t>
      </w:r>
    </w:p>
    <w:p w:rsidR="00357C96" w:rsidRPr="00394371" w:rsidRDefault="00357C96" w:rsidP="00357C96">
      <w:pPr>
        <w:ind w:left="708"/>
        <w:rPr>
          <w:rFonts w:asciiTheme="minorHAnsi" w:hAnsiTheme="minorHAnsi" w:cstheme="minorHAnsi"/>
          <w:sz w:val="36"/>
          <w:szCs w:val="36"/>
        </w:rPr>
      </w:pPr>
      <w:r w:rsidRPr="00394371">
        <w:rPr>
          <w:rFonts w:asciiTheme="minorHAnsi" w:hAnsiTheme="minorHAnsi" w:cstheme="minorHAnsi"/>
          <w:sz w:val="36"/>
          <w:szCs w:val="36"/>
        </w:rPr>
        <w:t>P32: Servicio General Pequeño (SGP) de más 180000 m3/año</w:t>
      </w:r>
    </w:p>
    <w:p w:rsidR="00357C96" w:rsidRPr="00394371" w:rsidRDefault="00357C96" w:rsidP="00357C96">
      <w:pPr>
        <w:rPr>
          <w:rFonts w:asciiTheme="minorHAnsi" w:hAnsiTheme="minorHAnsi" w:cstheme="minorHAnsi"/>
          <w:sz w:val="22"/>
          <w:szCs w:val="22"/>
        </w:rPr>
      </w:pPr>
    </w:p>
    <w:p w:rsidR="00176093" w:rsidRPr="00394371" w:rsidRDefault="00176093">
      <w:pPr>
        <w:rPr>
          <w:rFonts w:asciiTheme="minorHAnsi" w:hAnsiTheme="minorHAnsi" w:cstheme="minorHAnsi"/>
        </w:rPr>
      </w:pPr>
    </w:p>
    <w:sectPr w:rsidR="00176093" w:rsidRPr="00394371" w:rsidSect="00357C9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47"/>
    <w:rsid w:val="00176093"/>
    <w:rsid w:val="00357C96"/>
    <w:rsid w:val="00394371"/>
    <w:rsid w:val="00B6094D"/>
    <w:rsid w:val="00D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820</Characters>
  <Application>Microsoft Office Word</Application>
  <DocSecurity>0</DocSecurity>
  <Lines>6</Lines>
  <Paragraphs>1</Paragraphs>
  <ScaleCrop>false</ScaleCrop>
  <Company>Windows XP Titan Ultimate Edition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2021-08-09T12:57:00Z</dcterms:created>
  <dcterms:modified xsi:type="dcterms:W3CDTF">2021-08-09T15:13:00Z</dcterms:modified>
</cp:coreProperties>
</file>